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/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Toc485136385"/>
      <w:r>
        <w:rPr>
          <w:rFonts w:ascii="Times New Roman" w:hAnsi="Times New Roman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附件一：拔尖人才培养计划师生双向选择程序说明</w:t>
      </w:r>
      <w:bookmarkEnd w:id="0"/>
    </w:p>
    <w:p>
      <w:pPr>
        <w:spacing w:before="156" w:beforeLines="50" w:line="360" w:lineRule="auto"/>
        <w:ind w:firstLine="480" w:firstLineChars="200"/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每年进行双向选择时，每位同学需填写《拔尖人才培养计划学生申请表》(详见附件二)。按照志愿先后顺序最多选择本专业的5位指导教师，每位老师在同一年级最多能指导2名学生，指导教师简介会在学院主页进行发布。请各位同学于指定时间之前将申请表发送至</w:t>
      </w:r>
      <w:r>
        <w:rPr>
          <w:rFonts w:hint="eastAsia" w:ascii="Times New Roman" w:hAnsi="Times New Roman" w:cs="Times New Roman"/>
          <w:color w:val="0000FF"/>
          <w:sz w:val="24"/>
          <w:szCs w:val="24"/>
          <w:u w:val="single"/>
          <w:lang w:val="en-US" w:eastAsia="zh-CN"/>
        </w:rPr>
        <w:t>cuesbj@163.com</w:t>
      </w:r>
      <w:bookmarkStart w:id="2" w:name="_GoBack"/>
      <w:bookmarkEnd w:id="2"/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我们会将各位同学的申请表部分信息发送给第一志愿指导教师。期间同学们可以直接和第一志愿指导教师联系，并开始双向选择。在每个老师确定两名学生后，我们会在第一时间通知同学们。如果最终同学未能得到他选择的5位老师的接收，我们将为同学推荐其他尚未招满学生的指导教师。</w:t>
      </w:r>
      <w:bookmarkStart w:id="1" w:name="_城市与环境学院拔尖人才计划管理委员会_附件二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Y0YTgxY2I4MDE2ZDExNjQ1MjJhMDZiMDNlZTQ2ZTMifQ=="/>
  </w:docVars>
  <w:rsids>
    <w:rsidRoot w:val="00955E35"/>
    <w:rsid w:val="004D6BE4"/>
    <w:rsid w:val="007250C6"/>
    <w:rsid w:val="00955E35"/>
    <w:rsid w:val="00DC1A89"/>
    <w:rsid w:val="660B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9"/>
    <w:pPr>
      <w:keepNext/>
      <w:keepLines/>
      <w:spacing w:before="340" w:after="330" w:line="578" w:lineRule="auto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字符"/>
    <w:basedOn w:val="6"/>
    <w:link w:val="2"/>
    <w:qFormat/>
    <w:uiPriority w:val="9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8">
    <w:name w:val="页眉 字符"/>
    <w:basedOn w:val="6"/>
    <w:link w:val="4"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270</Words>
  <Characters>286</Characters>
  <Lines>2</Lines>
  <Paragraphs>1</Paragraphs>
  <TotalTime>2</TotalTime>
  <ScaleCrop>false</ScaleCrop>
  <LinksUpToDate>false</LinksUpToDate>
  <CharactersWithSpaces>286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2021-01-14T23:51:00Z</dcterms:created>
  <dc:creator>Dell</dc:creator>
  <cp:lastModifiedBy>zouyi</cp:lastModifiedBy>
  <dcterms:modified xsi:type="dcterms:W3CDTF">2022-10-11T10:39:44Z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2CE782A8BEAC426DAE5FE70088FAC7A1</vt:lpwstr>
  </property>
</Properties>
</file>